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января 2014 г. N 31057</w:t>
      </w:r>
    </w:p>
    <w:p w:rsidR="008168D7" w:rsidRDefault="008168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681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5" w:history="1">
        <w:r>
          <w:rPr>
            <w:rFonts w:ascii="Calibri" w:hAnsi="Calibri" w:cs="Calibri"/>
            <w:color w:val="0000FF"/>
          </w:rPr>
          <w:t>подпунктом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приказываю: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спортивной подготовки по виду спорта велоспорт-шоссе.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Минспорта России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681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ФЕДЕРАЛЬНЫЙ СТАНДАРТ ПО ВИДУ 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стандарт спортивной подготовки по виду спорта велоспорт-шоссе (далее - ФССП) разработан на основании </w:t>
      </w:r>
      <w:hyperlink r:id="rId6" w:history="1">
        <w:r>
          <w:rPr>
            <w:rFonts w:ascii="Calibri" w:hAnsi="Calibri" w:cs="Calibri"/>
            <w:color w:val="0000FF"/>
          </w:rPr>
          <w:t>части 1 статьи 34</w:t>
        </w:r>
      </w:hyperlink>
      <w:r>
        <w:rPr>
          <w:rFonts w:ascii="Calibri" w:hAnsi="Calibri" w:cs="Calibri"/>
        </w:rP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</w:t>
      </w:r>
      <w:proofErr w:type="gramStart"/>
      <w:r>
        <w:rPr>
          <w:rFonts w:ascii="Calibri" w:hAnsi="Calibri" w:cs="Calibri"/>
        </w:rPr>
        <w:t xml:space="preserve">2012, N 53 (ч. I), ст. 7582) и </w:t>
      </w:r>
      <w:hyperlink r:id="rId7" w:history="1">
        <w:r>
          <w:rPr>
            <w:rFonts w:ascii="Calibri" w:hAnsi="Calibri" w:cs="Calibri"/>
            <w:color w:val="0000FF"/>
          </w:rPr>
          <w:t>подпункта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  <w:proofErr w:type="gramEnd"/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Требования к структуре и содержанию программ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подготовки, в том числе к освоению их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теоретических и практических разделов применительно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каждому этапу спортивной подготовки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Программа спортивной подготовки по виду спорта велоспорт-шоссе (далее - Программа) должна иметь следующую структуру и содержание: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титульный лист;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пояснительную записку;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нормативную часть;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методическую часть;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контроля и зачетные требования;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информационного обеспечения;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физкультурных мероприятий и спортивных мероприятий.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 "Титульном листе" Программы указывается: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вида спорта;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организации, осуществляющей спортивную подготовку;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Программы;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федерального стандарта спортивной подготовки, на основе которого разработана Программа;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реализации Программы;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 составления Программы.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"Нормативная часть" Программы должна содержать: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велоспорт-шоссе (</w:t>
      </w:r>
      <w:hyperlink w:anchor="Par204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ФССП);</w:t>
      </w:r>
      <w:proofErr w:type="gramEnd"/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соотношение объемов тренировочного процесса по видам спортивной подготовки на этапах спортивной подготовки по виду спорта велоспорт-шоссе (</w:t>
      </w:r>
      <w:hyperlink w:anchor="Par241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планируемые показатели соревновательной деятельности по виду спорта велоспорт-шоссе (</w:t>
      </w:r>
      <w:hyperlink w:anchor="Par301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режимы тренировочной работы;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медицинские, возрастные и психофизические требования к лицам, проходящим спортивную подготовку;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предельные тренировочные нагрузки;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минимальный и предельный объем соревновательной деятельности;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экипировке, спортивному инвентарю и оборудованию;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количественному и качественному составу групп подготовки;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индивидуальной спортивной подготовки;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годичного цикла (название и продолжительность периодов, этапов, мезоциклов).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"Методическая часть" Программы должна содержать: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рекомендуемые объемы тренировочных и соревновательных нагрузок;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планированию спортивных результатов;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организации психологической подготовки;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применения восстановительных средств;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антидопинговых мероприятий;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инструкторской и судейской практики.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"Система контроля и зачетные требования" Программы должны включать: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велоспорт-шоссе (</w:t>
      </w:r>
      <w:hyperlink w:anchor="Par348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ФССП);</w:t>
      </w:r>
      <w:proofErr w:type="gramEnd"/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</w:t>
      </w:r>
      <w:r>
        <w:rPr>
          <w:rFonts w:ascii="Calibri" w:hAnsi="Calibri" w:cs="Calibri"/>
        </w:rPr>
        <w:lastRenderedPageBreak/>
        <w:t>подготовку, на следующий этап спортивной подготовки;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>План физкультурных мероприятии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proofErr w:type="gramEnd"/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2"/>
      <w:bookmarkEnd w:id="4"/>
      <w:r>
        <w:rPr>
          <w:rFonts w:ascii="Calibri" w:hAnsi="Calibri" w:cs="Calibri"/>
        </w:rPr>
        <w:t>II. Нормативы физической подготовки и иные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спортивные нормативы с учетом возраста, пола лиц,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проходящих спортивную подготовку, особенностей вида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 (спортивных дисциплин)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 видам спортивной подготовки и их соотношение на этапах спортивной подготовки в группах, занимающихся видом спорта велоспорт-шоссе, включают в себя: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83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42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520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597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Нормативы максимального объема тренировочной нагрузки (</w:t>
      </w:r>
      <w:hyperlink w:anchor="Par641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III. Требования к участию лиц, проходящих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и лиц, ее осуществляющих,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спортивных соревнованиях, предусмотренных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реализуемой программой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участию в спортивных соревнованиях лиц, проходящих спортивную подготовку: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возраста и пола участника положению (регламенту) об официальных спортивных соревнованиях и правилам вида спорта велоспорт-шоссе;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</w:t>
      </w:r>
      <w:hyperlink r:id="rId9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и правилам вида спорта велоспорт-шоссе;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плана спортивной подготовки;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прохождение предварительного соревновательного отбора;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соответствующего медицинского заключения о допуске к участию в спортивных </w:t>
      </w:r>
      <w:r>
        <w:rPr>
          <w:rFonts w:ascii="Calibri" w:hAnsi="Calibri" w:cs="Calibri"/>
        </w:rPr>
        <w:lastRenderedPageBreak/>
        <w:t>соревнованиях;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соблюдение общероссийских антидопинговых </w:t>
      </w:r>
      <w:hyperlink r:id="rId1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и антидопинговых правил, утвержденных международными антидопинговыми организациями.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IV. Требования к результатам реализации программ спортивной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каждом из этапов спортивной подготовки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Результатом реализации Программы является: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этапе начальной подготовки: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устойчивого интереса к занятиям спортом;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широкого круга двигательных умений и навыков;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освоение основ техники по виду спорта велоспорт-шоссе;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всестороннее гармоничное развитие физических качеств;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отбор перспективных юных спортсменов для дальнейших занятий по виду спорта велоспорт-шоссе.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 тренировочном этапе (этапе спортивной специализации):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опыта и достижение стабильности выступления на официальных спортивных соревнованиях по виду спорта велоспорт-шоссе;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спортивной мотивации;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 этапе совершенствования спортивного мастерства: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функциональных возможностей организма спортсменов;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поддержание высокого уровня спортивной мотивации;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здоровья спортсменов.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 этапе высшего спортивного мастерства: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результатов уровня спортивных сборных команд Российской Федерации;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спортивного отбора включает: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массовый просмотр и тестирование юношей и девушек с целью ориентирования их на занятия спортом;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отбор перспективных юных спортсменов для комплектования групп спортивной подготовки по виду спорта велоспорт-шоссе;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просмотр и отбор перспективных юных спортсменов на тренировочных сборах и соревнованиях.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</w:t>
      </w:r>
      <w:r>
        <w:rPr>
          <w:rFonts w:ascii="Calibri" w:hAnsi="Calibri" w:cs="Calibri"/>
        </w:rPr>
        <w:lastRenderedPageBreak/>
        <w:t>возможность прохождения спортивной подготовки на своей базе сроком до четырех лет (до 10% от количества обучающихся).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>V. Особенности осуществления спортивной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отдельным спортивным дисциплинам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Особенности осуществления спортивной подготовки в спортивных дисциплинах вида спорта велоспорт-шоссе определяются в Программе.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осуществления спортивной подготовки в спортивных дисциплинах вида спорта велоспорт-шоссе учитываются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планов спортивной подготовки, начиная с этапа совершенствования спортивного мастерства;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плана физкультурных мероприятий и спортивных мероприятий.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формами осуществления спортивной подготовки являются: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групповые и индивидуальные тренировочные и теоретические занятия;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по индивидуальным планам;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тренировочные сборы;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спортивных соревнованиях и мероприятиях;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инструкторская и судейская практика;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медико-восстановительные мероприятия;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тестирование и контроль.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велоспорт-шоссе,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691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 формирования групп спортивной подготовки по виду спорта велоспорт-шоссе определяется организациями, осуществляющими спортивную подготовку, самостоятельно.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 учетом специфики вида спорта велоспорт-шоссе определяются следующие особенности спортивной подготовки: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зависимости от условий и организации занятий, а также условий проведения спортивных соревнований подготовка по виду спорта велоспорт-шоссе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8"/>
      <w:bookmarkEnd w:id="8"/>
      <w:r>
        <w:rPr>
          <w:rFonts w:ascii="Calibri" w:hAnsi="Calibri" w:cs="Calibri"/>
        </w:rPr>
        <w:t>VI. Требования к условиям реализации программ спортивной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подготовки, в том числе кадрам, материально-технической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базе и инфраструктуре организаций, осуществляющих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спортивную подготовку, и иным условиям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 и иным условиям, установленным настоящим ФССП.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кадрам организаций, осуществляющих спортивную подготовку: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</w:t>
      </w:r>
      <w:proofErr w:type="gramStart"/>
      <w:r>
        <w:rPr>
          <w:rFonts w:ascii="Calibri" w:hAnsi="Calibri" w:cs="Calibri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1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</w:t>
      </w:r>
      <w:proofErr w:type="gramStart"/>
      <w:r>
        <w:rPr>
          <w:rFonts w:ascii="Calibri" w:hAnsi="Calibri" w:cs="Calibri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ЕКСД.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тренировочного спортивного зала;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тренажерного зала;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раздевалок, душевых;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медицинского кабинета, оборудованного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14.09.2010, регистрационный N 18428);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оборудованием и спортивным инвентарем, </w:t>
      </w:r>
      <w:proofErr w:type="gramStart"/>
      <w:r>
        <w:rPr>
          <w:rFonts w:ascii="Calibri" w:hAnsi="Calibri" w:cs="Calibri"/>
        </w:rPr>
        <w:t>необходимыми</w:t>
      </w:r>
      <w:proofErr w:type="gramEnd"/>
      <w:r>
        <w:rPr>
          <w:rFonts w:ascii="Calibri" w:hAnsi="Calibri" w:cs="Calibri"/>
        </w:rPr>
        <w:t xml:space="preserve"> для прохождения спортивной подготовки (</w:t>
      </w:r>
      <w:hyperlink w:anchor="Par767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спортивной экипировкой (</w:t>
      </w:r>
      <w:hyperlink w:anchor="Par1136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проезда к месту проведения спортивных мероприятий и обратно;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питанием и проживанием в период проведения спортивных мероприятий;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99"/>
      <w:bookmarkEnd w:id="9"/>
      <w:r>
        <w:rPr>
          <w:rFonts w:ascii="Calibri" w:hAnsi="Calibri" w:cs="Calibri"/>
        </w:rPr>
        <w:lastRenderedPageBreak/>
        <w:t>Приложение N 1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04"/>
      <w:bookmarkEnd w:id="10"/>
      <w:r>
        <w:rPr>
          <w:rFonts w:ascii="Calibri" w:hAnsi="Calibri" w:cs="Calibri"/>
        </w:rPr>
        <w:t>ПРОДОЛЖИТЕЛЬНОСТЬ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ЭТАПОВ СПОРТИВНОЙ ПОДГОТОВКИ, МИНИМАЛЬНЫЙ ВОЗРАСТ ЛИЦ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ЗАЧИСЛЕНИЯ НА ЭТАПЫ СПОРТИВНОЙ ПОДГОТОВКИ И </w:t>
      </w:r>
      <w:proofErr w:type="gramStart"/>
      <w:r>
        <w:rPr>
          <w:rFonts w:ascii="Calibri" w:hAnsi="Calibri" w:cs="Calibri"/>
        </w:rPr>
        <w:t>МИНИМАЛЬНОЕ</w:t>
      </w:r>
      <w:proofErr w:type="gramEnd"/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ПРОХОДЯЩИХ СПОРТИВНУЮ ПОДГОТОВКУ В ГРУППАХ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ЭТАПАХ 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168D7" w:rsidSect="00101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9"/>
        <w:gridCol w:w="2410"/>
        <w:gridCol w:w="2410"/>
        <w:gridCol w:w="2410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этапов (в годах)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Минимальный возраст для зачисления в группы (лет)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Наполняемость групп (человек)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10 - 14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36"/>
      <w:bookmarkEnd w:id="11"/>
      <w:r>
        <w:rPr>
          <w:rFonts w:ascii="Calibri" w:hAnsi="Calibri" w:cs="Calibri"/>
        </w:rPr>
        <w:t>Приложение N 2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41"/>
      <w:bookmarkEnd w:id="12"/>
      <w:r>
        <w:rPr>
          <w:rFonts w:ascii="Calibri" w:hAnsi="Calibri" w:cs="Calibri"/>
        </w:rPr>
        <w:t>СООТНОШЕНИЕ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ОБЪЕМОВ ТРЕНИРОВОЧНОГО ПРОЦЕССА ПО ВИДАМ </w:t>
      </w:r>
      <w:proofErr w:type="gramStart"/>
      <w:r>
        <w:rPr>
          <w:rFonts w:ascii="Calibri" w:hAnsi="Calibri" w:cs="Calibri"/>
        </w:rPr>
        <w:t>СПОРТИВНОЙ</w:t>
      </w:r>
      <w:proofErr w:type="gramEnd"/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ЭТАПАХ 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1153"/>
        <w:gridCol w:w="1138"/>
        <w:gridCol w:w="1170"/>
        <w:gridCol w:w="1154"/>
        <w:gridCol w:w="1824"/>
        <w:gridCol w:w="1824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Разделы подготовки</w:t>
            </w:r>
          </w:p>
        </w:tc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Тренировочный этап (этап спортивной </w:t>
            </w:r>
            <w:r>
              <w:rPr>
                <w:rFonts w:ascii="Calibri" w:hAnsi="Calibri" w:cs="Calibri"/>
              </w:rPr>
              <w:lastRenderedPageBreak/>
              <w:t>специализации)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 совершенствован</w:t>
            </w:r>
            <w:r>
              <w:rPr>
                <w:rFonts w:ascii="Calibri" w:hAnsi="Calibri" w:cs="Calibri"/>
              </w:rPr>
              <w:lastRenderedPageBreak/>
              <w:t>ия спортивного мастерства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Этап высшего спортивного </w:t>
            </w:r>
            <w:r>
              <w:rPr>
                <w:rFonts w:ascii="Calibri" w:hAnsi="Calibri" w:cs="Calibri"/>
              </w:rPr>
              <w:lastRenderedPageBreak/>
              <w:t>мастерства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физическая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40 - 55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 физическая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40 - 55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45 - 60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55 - 70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60 - 75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Тактическая, теоретическая, психологическая подготовка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соревнованиях, инструкторская и судейская практика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0,5 - 1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7 - 15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96"/>
      <w:bookmarkEnd w:id="13"/>
      <w:r>
        <w:rPr>
          <w:rFonts w:ascii="Calibri" w:hAnsi="Calibri" w:cs="Calibri"/>
        </w:rPr>
        <w:t>Приложение N 3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01"/>
      <w:bookmarkEnd w:id="14"/>
      <w:r>
        <w:rPr>
          <w:rFonts w:ascii="Calibri" w:hAnsi="Calibri" w:cs="Calibri"/>
        </w:rPr>
        <w:t>ПЛАНИРУЕМЫЕ ПОКАЗАТЕЛИ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СОРЕВНОВАТЕЛЬНОЙ ДЕЯТЕЛЬНОСТИ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1125"/>
        <w:gridCol w:w="1140"/>
        <w:gridCol w:w="1112"/>
        <w:gridCol w:w="1094"/>
        <w:gridCol w:w="1916"/>
        <w:gridCol w:w="1763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соревнований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Этап начальной </w:t>
            </w:r>
            <w:r>
              <w:rPr>
                <w:rFonts w:ascii="Calibri" w:hAnsi="Calibri" w:cs="Calibri"/>
              </w:rPr>
              <w:lastRenderedPageBreak/>
              <w:t>подготовки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Тренировочный этап </w:t>
            </w:r>
            <w:r>
              <w:rPr>
                <w:rFonts w:ascii="Calibri" w:hAnsi="Calibri" w:cs="Calibri"/>
              </w:rPr>
              <w:lastRenderedPageBreak/>
              <w:t>(этап спортивной специализации)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Этап </w:t>
            </w:r>
            <w:r>
              <w:rPr>
                <w:rFonts w:ascii="Calibri" w:hAnsi="Calibri" w:cs="Calibri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Этап высшего </w:t>
            </w:r>
            <w:r>
              <w:rPr>
                <w:rFonts w:ascii="Calibri" w:hAnsi="Calibri" w:cs="Calibri"/>
              </w:rPr>
              <w:lastRenderedPageBreak/>
              <w:t>спортивного мастерства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10 - 20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Отборочные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10 - 30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30 - 50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43"/>
      <w:bookmarkEnd w:id="15"/>
      <w:r>
        <w:rPr>
          <w:rFonts w:ascii="Calibri" w:hAnsi="Calibri" w:cs="Calibri"/>
        </w:rPr>
        <w:t>Приложение N 4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48"/>
      <w:bookmarkEnd w:id="16"/>
      <w:r>
        <w:rPr>
          <w:rFonts w:ascii="Calibri" w:hAnsi="Calibri" w:cs="Calibri"/>
        </w:rPr>
        <w:t>ВЛИЯНИЕ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ФИЗИЧЕСКИХ КАЧЕСТВ И ТЕЛОСЛОЖЕНИЯ НА РЕЗУЛЬТАТИВНОСТЬ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22"/>
        <w:gridCol w:w="2517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качества и телосложение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влияния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Скоростные способности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Мышечная сила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Вестибулярная устойчивость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Гибкость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Координационные способности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Телосложение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обозначения: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значительное влияние;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среднее влияние;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1 - незначительное влияние.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78"/>
      <w:bookmarkEnd w:id="17"/>
      <w:r>
        <w:rPr>
          <w:rFonts w:ascii="Calibri" w:hAnsi="Calibri" w:cs="Calibri"/>
        </w:rPr>
        <w:t>Приложение N 5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383"/>
      <w:bookmarkEnd w:id="18"/>
      <w:r>
        <w:rPr>
          <w:rFonts w:ascii="Calibri" w:hAnsi="Calibri" w:cs="Calibri"/>
        </w:rPr>
        <w:t>НОРМАТИВЫ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НАЧАЛЬНОЙ ПОДГОТОВКИ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2"/>
        <w:gridCol w:w="3186"/>
        <w:gridCol w:w="3241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на 30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5,5 с)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на 30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6,0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3 x 10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9,6 с)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3 x 10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10,2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800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4 мин. 45 с)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800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5 мин. 00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6 раз)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Приседания за 15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Приседания за 15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10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Бросок набивного мяча сидя из-за головы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3,5 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туловища, лежа на спине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8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Силовая выносливость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10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(не менее 165 см)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Прыжок в длину с места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(не менее 150 см)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Подтягивание на перекладине за 20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4 раз)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Подъем туловища, лежа на спине за 20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437"/>
      <w:bookmarkEnd w:id="19"/>
      <w:r>
        <w:rPr>
          <w:rFonts w:ascii="Calibri" w:hAnsi="Calibri" w:cs="Calibri"/>
        </w:rPr>
        <w:t>Приложение N 6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442"/>
      <w:bookmarkEnd w:id="20"/>
      <w:r>
        <w:rPr>
          <w:rFonts w:ascii="Calibri" w:hAnsi="Calibri" w:cs="Calibri"/>
        </w:rPr>
        <w:t>НОРМАТИВЫ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ТРЕНИРОВОЧНОМ ЭТАПЕ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ЭТАПЕ</w:t>
      </w:r>
      <w:proofErr w:type="gramEnd"/>
      <w:r>
        <w:rPr>
          <w:rFonts w:ascii="Calibri" w:hAnsi="Calibri" w:cs="Calibri"/>
        </w:rPr>
        <w:t xml:space="preserve"> СПОРТИВНОЙ СПЕЦИАЛИЗАЦИИ)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0"/>
        <w:gridCol w:w="3223"/>
        <w:gridCol w:w="3226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на 30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5,3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на 30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5,8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60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9,5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60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10,5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3 x 10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8,5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Челночный бег 3 x 10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9,5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1500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6 мин. 00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1500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6 мин. 30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3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Поднимание ног из виса на перекладине до хвата руками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10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Поднимание ног из виса на перекладине до хвата руками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Силовая выносливость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20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15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висе удержание ног в положении прямого угла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15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висе удержание ног в положении прямого угла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190 см)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170 см)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Подтягивание на перекладине за 20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6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Подъем </w:t>
            </w:r>
            <w:proofErr w:type="gramStart"/>
            <w:r>
              <w:rPr>
                <w:rFonts w:ascii="Calibri" w:hAnsi="Calibri" w:cs="Calibri"/>
              </w:rPr>
              <w:t>туловища</w:t>
            </w:r>
            <w:proofErr w:type="gramEnd"/>
            <w:r>
              <w:rPr>
                <w:rFonts w:ascii="Calibri" w:hAnsi="Calibri" w:cs="Calibri"/>
              </w:rPr>
              <w:t xml:space="preserve"> лежа на спине за 20 с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8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Подъем </w:t>
            </w:r>
            <w:proofErr w:type="gramStart"/>
            <w:r>
              <w:rPr>
                <w:rFonts w:ascii="Calibri" w:hAnsi="Calibri" w:cs="Calibri"/>
              </w:rPr>
              <w:t>туловища</w:t>
            </w:r>
            <w:proofErr w:type="gramEnd"/>
            <w:r>
              <w:rPr>
                <w:rFonts w:ascii="Calibri" w:hAnsi="Calibri" w:cs="Calibri"/>
              </w:rPr>
              <w:t xml:space="preserve"> лежа на спине за 20 с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6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Сгибание и разгибание рук в упоре лежа за 20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10 раз)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Сгибание и разгибание рук в упоре лежа за 10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гонка на время 10 км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17 мин. 00 с)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гонка на время 10 км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20 мин. 00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разряд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спортивный разряд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515"/>
      <w:bookmarkEnd w:id="21"/>
      <w:r>
        <w:rPr>
          <w:rFonts w:ascii="Calibri" w:hAnsi="Calibri" w:cs="Calibri"/>
        </w:rPr>
        <w:t>Приложение N 7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520"/>
      <w:bookmarkEnd w:id="22"/>
      <w:r>
        <w:rPr>
          <w:rFonts w:ascii="Calibri" w:hAnsi="Calibri" w:cs="Calibri"/>
        </w:rPr>
        <w:t>НОРМАТИВЫ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СОВЕРШЕНСТВОВАНИЯ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СПОРТИВНОГО МАСТЕРСТВА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0"/>
        <w:gridCol w:w="3216"/>
        <w:gridCol w:w="3233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Быстрота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60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8,0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60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8,5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15,0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100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16,0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1500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5 мин. 45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1500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6 мин. 15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Поднимание ног из виса на перекладине до хвата руками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10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Поднимание ног из виса на перекладине до хвата руками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Приседание со штангой весом не менее 60% от собственного веса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7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Приседание со штангой весом не менее 40% от собственного веса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Силовая выносливость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20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Сгибание и разгибание рук в упоре лежа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15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висе удержание ног в положении прямого угла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15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висе удержание ног в положении прямого угла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200 см)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180 см)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Подтягивание на перекладине за 20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11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Подъем </w:t>
            </w:r>
            <w:proofErr w:type="gramStart"/>
            <w:r>
              <w:rPr>
                <w:rFonts w:ascii="Calibri" w:hAnsi="Calibri" w:cs="Calibri"/>
              </w:rPr>
              <w:t>туловища</w:t>
            </w:r>
            <w:proofErr w:type="gramEnd"/>
            <w:r>
              <w:rPr>
                <w:rFonts w:ascii="Calibri" w:hAnsi="Calibri" w:cs="Calibri"/>
              </w:rPr>
              <w:t xml:space="preserve"> лежа на спине за 20 с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Подъем </w:t>
            </w:r>
            <w:proofErr w:type="gramStart"/>
            <w:r>
              <w:rPr>
                <w:rFonts w:ascii="Calibri" w:hAnsi="Calibri" w:cs="Calibri"/>
              </w:rPr>
              <w:t>туловища</w:t>
            </w:r>
            <w:proofErr w:type="gramEnd"/>
            <w:r>
              <w:rPr>
                <w:rFonts w:ascii="Calibri" w:hAnsi="Calibri" w:cs="Calibri"/>
              </w:rPr>
              <w:t xml:space="preserve"> лежа на спине за 20 с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8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Сгибание и разгибание рук в </w:t>
            </w:r>
            <w:r>
              <w:rPr>
                <w:rFonts w:ascii="Calibri" w:hAnsi="Calibri" w:cs="Calibri"/>
              </w:rPr>
              <w:lastRenderedPageBreak/>
              <w:t xml:space="preserve">упоре лежа за 20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Сгибание и разгибание рук в </w:t>
            </w:r>
            <w:r>
              <w:rPr>
                <w:rFonts w:ascii="Calibri" w:hAnsi="Calibri" w:cs="Calibri"/>
              </w:rPr>
              <w:lastRenderedPageBreak/>
              <w:t xml:space="preserve">упоре лежа за 10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8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гонка на время 20 км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29 мин. 00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гонка на время 20 км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35 мин. 00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разряд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Кандидат в мастера спорта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592"/>
      <w:bookmarkEnd w:id="23"/>
      <w:r>
        <w:rPr>
          <w:rFonts w:ascii="Calibri" w:hAnsi="Calibri" w:cs="Calibri"/>
        </w:rPr>
        <w:t>Приложение N 8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597"/>
      <w:bookmarkEnd w:id="24"/>
      <w:r>
        <w:rPr>
          <w:rFonts w:ascii="Calibri" w:hAnsi="Calibri" w:cs="Calibri"/>
        </w:rPr>
        <w:t>НОРМАТИВЫ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ВЫСШЕГО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70"/>
        <w:gridCol w:w="3190"/>
        <w:gridCol w:w="3203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Развиваемое физическое качество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Контрольные упражнения (тесты)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Выносливость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3000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12 мин.)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3000 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14 мин.)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12 раз)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на перекладине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Приседание со штангой весом не менее 70% от собственного веса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8 раз)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Приседание со штангой весом не менее 50% от собственного веса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5 раз)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Скоростно-силовые качества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220 см)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менее 200 см)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Индивидуальная гонка на </w:t>
            </w:r>
            <w:r>
              <w:rPr>
                <w:rFonts w:ascii="Calibri" w:hAnsi="Calibri" w:cs="Calibri"/>
              </w:rPr>
              <w:lastRenderedPageBreak/>
              <w:t>время 25 км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35 мин. 00 с)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Индивидуальная гонка на </w:t>
            </w:r>
            <w:r>
              <w:rPr>
                <w:rFonts w:ascii="Calibri" w:hAnsi="Calibri" w:cs="Calibri"/>
              </w:rPr>
              <w:lastRenderedPageBreak/>
              <w:t>время 25 км</w:t>
            </w:r>
          </w:p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39 мин. 00 с)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Спортивный разряд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спорта России, мастер спорта России международного класса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636"/>
      <w:bookmarkEnd w:id="25"/>
      <w:r>
        <w:rPr>
          <w:rFonts w:ascii="Calibri" w:hAnsi="Calibri" w:cs="Calibri"/>
        </w:rPr>
        <w:t>Приложение N 9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641"/>
      <w:bookmarkEnd w:id="26"/>
      <w:r>
        <w:rPr>
          <w:rFonts w:ascii="Calibri" w:hAnsi="Calibri" w:cs="Calibri"/>
        </w:rPr>
        <w:t>НОРМАТИВЫ МАКСИМАЛЬНОГО ОБЪЕМА ТРЕНИРОВОЧНОЙ НАГРУЗКИ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27"/>
        <w:gridCol w:w="1052"/>
        <w:gridCol w:w="1126"/>
        <w:gridCol w:w="1154"/>
        <w:gridCol w:w="1165"/>
        <w:gridCol w:w="2236"/>
        <w:gridCol w:w="2144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Этапный норматив</w:t>
            </w:r>
          </w:p>
        </w:tc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годы спортивной подготовки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двух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двух лет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часов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тренировок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9 - 14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часов в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624 - 832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тренировок в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312 - 416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364 - 624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468 - 728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468 - 728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686"/>
      <w:bookmarkEnd w:id="27"/>
      <w:r>
        <w:rPr>
          <w:rFonts w:ascii="Calibri" w:hAnsi="Calibri" w:cs="Calibri"/>
        </w:rPr>
        <w:t>Приложение N 10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691"/>
      <w:bookmarkEnd w:id="28"/>
      <w:r>
        <w:rPr>
          <w:rFonts w:ascii="Calibri" w:hAnsi="Calibri" w:cs="Calibri"/>
        </w:rPr>
        <w:t>ПЕРЕЧЕНЬ ТРЕНИРОВОЧНЫХ СБОРОВ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670"/>
        <w:gridCol w:w="1740"/>
        <w:gridCol w:w="2640"/>
        <w:gridCol w:w="2190"/>
        <w:gridCol w:w="185"/>
        <w:gridCol w:w="1405"/>
        <w:gridCol w:w="2355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тренировочных сборов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Оптимальное число участников сбора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701"/>
            <w:bookmarkEnd w:id="29"/>
            <w:r>
              <w:rPr>
                <w:rFonts w:ascii="Calibri" w:hAnsi="Calibri" w:cs="Calibri"/>
              </w:rPr>
              <w:t>1. Тренировочные сборы по подготовке к соревнованиям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к предсезонной подготовке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Определяется организацией, осуществляющей спортивную подготовку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727"/>
            <w:bookmarkEnd w:id="30"/>
            <w:r>
              <w:rPr>
                <w:rFonts w:ascii="Calibri" w:hAnsi="Calibri" w:cs="Calibri"/>
              </w:rPr>
              <w:t>2. Специальные тренировочные сборы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70% от состава группы лиц, проходящих спортивную </w:t>
            </w:r>
            <w:r>
              <w:rPr>
                <w:rFonts w:ascii="Calibri" w:hAnsi="Calibri" w:cs="Calibri"/>
              </w:rPr>
              <w:lastRenderedPageBreak/>
              <w:t>подготовку на определенном этапе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Восстановительные тренировочные сборы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14 дней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соревнований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 дней, но не более 2 раз в год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планом комплексного медицинского обследования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Тренировочные сборы в каникулярный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21 дня подряд и не более двух сборов в год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42 дней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правилами приема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762"/>
      <w:bookmarkEnd w:id="31"/>
      <w:r>
        <w:rPr>
          <w:rFonts w:ascii="Calibri" w:hAnsi="Calibri" w:cs="Calibri"/>
        </w:rPr>
        <w:t>Приложение N 11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767"/>
      <w:bookmarkEnd w:id="32"/>
      <w:r>
        <w:rPr>
          <w:rFonts w:ascii="Calibri" w:hAnsi="Calibri" w:cs="Calibri"/>
        </w:rPr>
        <w:t>ОБОРУДОВАНИЕ И СПОРТИВНЫЙ ИНВЕНТАРЬ,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НЕОБХОДИМЫЕ ДЛЯ ПРОХОЖДЕНИЯ СПОРТИВНОЙ ПОДГОТОВКИ</w:t>
      </w:r>
      <w:proofErr w:type="gramEnd"/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3" w:name="Par770"/>
      <w:bookmarkEnd w:id="33"/>
      <w:r>
        <w:rPr>
          <w:rFonts w:ascii="Calibri" w:hAnsi="Calibri" w:cs="Calibri"/>
        </w:rPr>
        <w:t>Таблица 1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"/>
        <w:gridCol w:w="5188"/>
        <w:gridCol w:w="1835"/>
        <w:gridCol w:w="1839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оборудования, спортивного инвентаря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изделий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Автомобиль легковой для сопровождения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Велостанок универсальный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каретки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передних шестеренок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 для подкачки покрышек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Покрышки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Спицы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Тормозные колодки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Тормозные диски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Троса и рубашки переключения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Цепи с кассетой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Чашки рулевые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Эксцентрики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4" w:name="Par832"/>
            <w:bookmarkEnd w:id="34"/>
            <w:r>
              <w:rPr>
                <w:rFonts w:ascii="Calibri" w:hAnsi="Calibri" w:cs="Calibri"/>
              </w:rPr>
              <w:t>Дополнительное и вспомогательное оборудование, спортивный инвентарь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Верстак железный с тисками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Доска информационная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Дрель ручная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Дрель электрическая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Микроавтобус для перевозки велосипедов и снаряжения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набивной (медицинбол) 3,0 кг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Мяч футбольный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инструментов для ремонта велосипедов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слесарных инструментов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 для подкачки покрышек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Переносная стойка для ремонта велосипедов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Планшет для карт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Рулетка металлическая 20 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Секундомер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обслуживания велосипеда (смазки, спреи, щетки)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Станок для правки колес и спицной ключ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Станок сверлильный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5" w:name="Par902"/>
      <w:bookmarkEnd w:id="35"/>
      <w:r>
        <w:rPr>
          <w:rFonts w:ascii="Calibri" w:hAnsi="Calibri" w:cs="Calibri"/>
        </w:rPr>
        <w:t>Таблица 2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70"/>
        <w:gridCol w:w="1485"/>
        <w:gridCol w:w="2160"/>
        <w:gridCol w:w="1575"/>
        <w:gridCol w:w="1905"/>
        <w:gridCol w:w="1575"/>
        <w:gridCol w:w="1905"/>
        <w:gridCol w:w="1575"/>
        <w:gridCol w:w="1905"/>
        <w:gridCol w:w="1575"/>
        <w:gridCol w:w="1905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инвентарь, передаваемый в индивидуальное пользование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единица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эксплуатации (лет)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Велосипед гоночный шоссейный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Велосипед гоночный трековый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колеса для шоссейного велосипеда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колеса для трекового велосипеда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Велостанок универсальный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Покрышки для различных условий трассы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Камеры к соответствующим </w:t>
            </w:r>
            <w:r>
              <w:rPr>
                <w:rFonts w:ascii="Calibri" w:hAnsi="Calibri" w:cs="Calibri"/>
              </w:rPr>
              <w:lastRenderedPageBreak/>
              <w:t>покрышкам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комплект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Грязевые щитки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для велосипеда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Чехол для запасных колес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педали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педали шоссе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Велокомпьютер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Велобачек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Держатель для велобачка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Велошлем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1131"/>
      <w:bookmarkEnd w:id="36"/>
      <w:r>
        <w:rPr>
          <w:rFonts w:ascii="Calibri" w:hAnsi="Calibri" w:cs="Calibri"/>
        </w:rPr>
        <w:t>Приложение N 12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велоспорт-шоссе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136"/>
      <w:bookmarkEnd w:id="37"/>
      <w:r>
        <w:rPr>
          <w:rFonts w:ascii="Calibri" w:hAnsi="Calibri" w:cs="Calibri"/>
        </w:rPr>
        <w:t>ОБЕСПЕЧЕНИЕ СПОРТИВНОЙ ЭКИПИРОВКОЙ</w:t>
      </w: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7"/>
        <w:gridCol w:w="2293"/>
        <w:gridCol w:w="1560"/>
        <w:gridCol w:w="2280"/>
        <w:gridCol w:w="1005"/>
        <w:gridCol w:w="987"/>
        <w:gridCol w:w="1024"/>
        <w:gridCol w:w="996"/>
        <w:gridCol w:w="1016"/>
        <w:gridCol w:w="1009"/>
        <w:gridCol w:w="1002"/>
        <w:gridCol w:w="1009"/>
      </w:tblGrid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8" w:name="Par1138"/>
            <w:bookmarkEnd w:id="38"/>
            <w:r>
              <w:rPr>
                <w:rFonts w:ascii="Calibri" w:hAnsi="Calibri" w:cs="Calibri"/>
              </w:rPr>
              <w:t>Спортивная экипировка, передаваемая в индивидуальное пользование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единица</w:t>
            </w:r>
          </w:p>
        </w:tc>
        <w:tc>
          <w:tcPr>
            <w:tcW w:w="8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спортивной подготовки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начальной подготовки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Тренировочный этап (этап спортивной специализации)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совершенствования спортивного мастерства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высшего спортивного мастерства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</w:t>
            </w:r>
            <w:r>
              <w:rPr>
                <w:rFonts w:ascii="Calibri" w:hAnsi="Calibri" w:cs="Calibri"/>
              </w:rPr>
              <w:lastRenderedPageBreak/>
              <w:t>ации (лет)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</w:t>
            </w:r>
            <w:r>
              <w:rPr>
                <w:rFonts w:ascii="Calibri" w:hAnsi="Calibri" w:cs="Calibri"/>
              </w:rPr>
              <w:lastRenderedPageBreak/>
              <w:t>ации (лет)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</w:t>
            </w:r>
            <w:r>
              <w:rPr>
                <w:rFonts w:ascii="Calibri" w:hAnsi="Calibri" w:cs="Calibri"/>
              </w:rPr>
              <w:lastRenderedPageBreak/>
              <w:t>ации (лет)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эксплуат</w:t>
            </w:r>
            <w:r>
              <w:rPr>
                <w:rFonts w:ascii="Calibri" w:hAnsi="Calibri" w:cs="Calibri"/>
              </w:rPr>
              <w:lastRenderedPageBreak/>
              <w:t>ации (лет)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Бахилы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Велогамаши легкие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Велогамаши короткие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Велогамаши теплые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Велокомбинезон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Веломайка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Веломайка с длинным рукавом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Велоперчатки летние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Велоперчатки теплые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Велотрусы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Велотуфли байк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Велотуфли шоссе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Велошапка летняя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Велошапка теплая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Ветровка-дождевик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Жилет велосипедный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ветрозащитный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спортивный (парадный)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Кроссовки легкоатлетические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Носки велосипедные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Разминочные рукава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Разминочные чулки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Тапочки (сланцы)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Термобелье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занимающегося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7" w:rsidRDefault="0081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8D7" w:rsidRDefault="008168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2840" w:rsidRDefault="00572840"/>
    <w:sectPr w:rsidR="0057284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68D7"/>
    <w:rsid w:val="00572840"/>
    <w:rsid w:val="0081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8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16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8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168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FB61144D458CCAC3A982AE0A92350067EFB3ED969D2160BA67DA0B7aCn5M" TargetMode="External"/><Relationship Id="rId13" Type="http://schemas.openxmlformats.org/officeDocument/2006/relationships/hyperlink" Target="consultantplus://offline/ref=444FB61144D458CCAC3A982AE0A92350067AF736DE6CD2160BA67DA0B7aCn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4FB61144D458CCAC3A982AE0A92350067FF635DD6AD2160BA67DA0B7C543C2057008BD7534E9DAa3n1M" TargetMode="External"/><Relationship Id="rId12" Type="http://schemas.openxmlformats.org/officeDocument/2006/relationships/hyperlink" Target="consultantplus://offline/ref=444FB61144D458CCAC3A982AE0A923500678F233DA69D2160BA67DA0B7C543C2057008BD7534E9DCa3n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FB61144D458CCAC3A982AE0A92350067EFB3ED969D2160BA67DA0B7C543C2057008BD72a3n2M" TargetMode="External"/><Relationship Id="rId11" Type="http://schemas.openxmlformats.org/officeDocument/2006/relationships/hyperlink" Target="consultantplus://offline/ref=444FB61144D458CCAC3A982AE0A923500678F233DA69D2160BA67DA0B7C543C2057008BD7534E9DFa3n8M" TargetMode="External"/><Relationship Id="rId5" Type="http://schemas.openxmlformats.org/officeDocument/2006/relationships/hyperlink" Target="consultantplus://offline/ref=444FB61144D458CCAC3A982AE0A92350067FF635DD6AD2160BA67DA0B7C543C2057008BD7534E9DAa3n1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4FB61144D458CCAC3A982AE0A923500679F437DF61D2160BA67DA0B7C543C2057008BD7534E9DFa3n9M" TargetMode="External"/><Relationship Id="rId4" Type="http://schemas.openxmlformats.org/officeDocument/2006/relationships/hyperlink" Target="consultantplus://offline/ref=444FB61144D458CCAC3A982AE0A92350067EFB3ED969D2160BA67DA0B7C543C2057008BD72a3n2M" TargetMode="External"/><Relationship Id="rId9" Type="http://schemas.openxmlformats.org/officeDocument/2006/relationships/hyperlink" Target="consultantplus://offline/ref=444FB61144D458CCAC3A982AE0A923500F7EF334DA638F1C03FF71A2B0CA1CD5023904BC7534E8aDn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5322</Words>
  <Characters>30336</Characters>
  <Application>Microsoft Office Word</Application>
  <DocSecurity>0</DocSecurity>
  <Lines>252</Lines>
  <Paragraphs>71</Paragraphs>
  <ScaleCrop>false</ScaleCrop>
  <Company>ГУ ИАЦ РФКиС ЛО</Company>
  <LinksUpToDate>false</LinksUpToDate>
  <CharactersWithSpaces>35587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Заострожина</dc:creator>
  <cp:lastModifiedBy>Заострожина</cp:lastModifiedBy>
  <cp:revision>2</cp:revision>
  <dcterms:created xsi:type="dcterms:W3CDTF">2014-03-11T12:39:00Z</dcterms:created>
  <dcterms:modified xsi:type="dcterms:W3CDTF">2014-03-11T12:40:00Z</dcterms:modified>
</cp:coreProperties>
</file>